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  <w:jc w:val="center"/>
      </w:pPr>
      <w:r>
        <w:rPr>
          <w:b/>
          <w:color w:val="1A365D"/>
          <w:sz w:val="36"/>
        </w:rPr>
        <w:t>ANEXO INFORMATIVO DE CONDICIONES LABORALES</w:t>
      </w:r>
    </w:p>
    <w:p>
      <w:pPr>
        <w:spacing w:after="480"/>
        <w:jc w:val="center"/>
      </w:pPr>
      <w:r>
        <w:rPr>
          <w:b/>
          <w:color w:val="4A5568"/>
          <w:sz w:val="24"/>
        </w:rPr>
        <w:t>Cumplimiento Obligatorio de Transparencia y Previsibilidad - Real Decreto 723/2026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2F4F8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left w:val="single" w:sz="24" w:space="0" w:color="1A365D"/>
              <w:top w:val="none"/>
              <w:right w:val="none"/>
              <w:bottom w:val="none"/>
            </w:tcBorders>
          </w:tcPr>
          <w:p>
            <w:pPr>
              <w:spacing w:before="0" w:after="0"/>
            </w:pPr>
            <w:r>
              <w:rPr>
                <w:rFonts w:ascii="Arial" w:hAnsi="Arial"/>
                <w:i/>
                <w:color w:val="2D3748"/>
                <w:sz w:val="20"/>
              </w:rPr>
              <w:t>IMPORTANTE: Este documento debe facilitarse a la persona trabajadora de manera previa al inicio de la prestación de servicios (o el mismo día en que surtan efectos las modificaciones), conforme a la normativa vigente desde el 5 de octubre de 2026.</w:t>
            </w:r>
          </w:p>
        </w:tc>
      </w:tr>
    </w:tbl>
    <w:p>
      <w:pPr>
        <w:spacing w:after="240"/>
      </w:pPr>
    </w:p>
    <w:p>
      <w:pPr>
        <w:keepNext/>
        <w:spacing w:before="360" w:after="160"/>
      </w:pPr>
      <w:r>
        <w:rPr>
          <w:b/>
          <w:color w:val="1A365D"/>
          <w:sz w:val="28"/>
        </w:rPr>
        <w:t>1. IDENTIFICACIÓN COMPLETA DE LAS PARTES Y CONVENIO COLECTIVO</w:t>
      </w:r>
    </w:p>
    <w:p>
      <w:r>
        <w:t>• Nombre o Razón Social de la Empresa: _________________________</w:t>
        <w:br/>
      </w:r>
      <w:r>
        <w:t>• NIF/CIF: _________________________</w:t>
        <w:br/>
      </w:r>
      <w:r>
        <w:t>• Nombre completo de la Persona Trabajadora: _________________________</w:t>
        <w:br/>
      </w:r>
      <w:r>
        <w:t>• NIF/NIE: _________________________</w:t>
      </w:r>
    </w:p>
    <w:p>
      <w:pPr>
        <w:keepNext/>
        <w:spacing w:before="240" w:after="120"/>
      </w:pPr>
      <w:r>
        <w:rPr>
          <w:b/>
          <w:color w:val="2B6CB0"/>
          <w:sz w:val="24"/>
        </w:rPr>
        <w:t>Especificación del Convenio Colectivo Aplicable (Sin remisiones genéricas)</w:t>
      </w:r>
    </w:p>
    <w:p>
      <w:r>
        <w:t>• Denominación Oficial: _________________________</w:t>
        <w:br/>
      </w:r>
      <w:r>
        <w:t>• Código de Registro en el REGCON: _________________________</w:t>
        <w:br/>
      </w:r>
      <w:r>
        <w:t>• Boletín Oficial de Publicación (BOE/BOP/BOCM): _________________________</w:t>
        <w:br/>
      </w:r>
      <w:r>
        <w:t>• Fecha de Publicación Oficial: ____/____/______</w:t>
        <w:br/>
      </w:r>
      <w:r>
        <w:t>• Periodo de Vigencia Pactado: Desde ____/____/______ hasta ____/____/______</w:t>
      </w:r>
    </w:p>
    <w:p>
      <w:pPr>
        <w:keepNext/>
        <w:spacing w:before="360" w:after="160"/>
      </w:pPr>
      <w:r>
        <w:rPr>
          <w:b/>
          <w:color w:val="1A365D"/>
          <w:sz w:val="28"/>
        </w:rPr>
        <w:t>2. DESGLOSE EXHAUSTIVO DE LA RETRIBUCIÓN</w:t>
      </w:r>
    </w:p>
    <w:p>
      <w:r>
        <w:t>De conformidad con el RD 723/2026, se especifican detalladamente el salario base, todos los complementos y los conceptos variables de forma separada: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1A365D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FFFFFF"/>
              </w:rPr>
              <w:t>Concepto Retributivo</w:t>
            </w:r>
          </w:p>
        </w:tc>
        <w:tc>
          <w:tcPr>
            <w:tcW w:type="dxa" w:w="3120"/>
            <w:shd w:fill="1A365D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FFFFFF"/>
              </w:rPr>
              <w:t>Cuantía / Porcentaje</w:t>
            </w:r>
          </w:p>
        </w:tc>
        <w:tc>
          <w:tcPr>
            <w:tcW w:type="dxa" w:w="3120"/>
            <w:shd w:fill="1A365D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  <w:color w:val="FFFFFF"/>
              </w:rPr>
              <w:t>Fórmula matemática / Criterio de devengo y exigibilidad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Salario Base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___________ € / año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Fijo mensual según Tablas del Convenio aplicable.</w:t>
            </w:r>
          </w:p>
        </w:tc>
      </w:tr>
      <w:tr>
        <w:tc>
          <w:tcPr>
            <w:tcW w:type="dxa" w:w="3120"/>
            <w:shd w:fill="F7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Complementos Fijos (ej. Plus Convenio, Antigüedad)</w:t>
            </w:r>
          </w:p>
        </w:tc>
        <w:tc>
          <w:tcPr>
            <w:tcW w:type="dxa" w:w="3120"/>
            <w:shd w:fill="F7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___________ € / mes</w:t>
            </w:r>
          </w:p>
        </w:tc>
        <w:tc>
          <w:tcPr>
            <w:tcW w:type="dxa" w:w="3120"/>
            <w:shd w:fill="F7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Pactado individualmente / Según lo dispuesto en Art. ___ del Convenio.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Conceptos Variables (Incentivos / Bonus / Comisiones)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___________ % o €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Fórmula: ___________________________________________________</w:t>
              <w:br/>
              <w:t>Criterios de exigibilidad: __________________________________</w:t>
            </w:r>
          </w:p>
        </w:tc>
      </w:tr>
    </w:tbl>
    <w:p>
      <w:pPr>
        <w:spacing w:before="160"/>
      </w:pPr>
      <w:r>
        <w:t>• Periodicidad del pago: Mensual (último día del mes o en los primeros ___ días del mes vencido).</w:t>
        <w:br/>
      </w:r>
      <w:r>
        <w:t>• Medio de pago utilizado: Transferencia bancaria.</w:t>
      </w:r>
    </w:p>
    <w:p>
      <w:pPr>
        <w:keepNext/>
        <w:spacing w:before="360" w:after="160"/>
      </w:pPr>
      <w:r>
        <w:rPr>
          <w:b/>
          <w:color w:val="1A365D"/>
          <w:sz w:val="28"/>
        </w:rPr>
        <w:t>3. MAPA HORARIO, DISTRIBUCIÓN DE JORNADA Y PREVISIBILIDAD</w:t>
      </w:r>
    </w:p>
    <w:p>
      <w:pPr>
        <w:keepNext/>
        <w:spacing w:before="240" w:after="120"/>
      </w:pPr>
      <w:r>
        <w:rPr>
          <w:b/>
          <w:color w:val="2B6CB0"/>
          <w:sz w:val="24"/>
        </w:rPr>
        <w:t>A. En caso de Jornada Previsible (Patrón de trabajo regular):</w:t>
      </w:r>
    </w:p>
    <w:p>
      <w:r>
        <w:t>• Duración de la jornada diaria / semanal: ________ horas semanales.</w:t>
        <w:br/>
      </w:r>
      <w:r>
        <w:t>• Distribución horaria estándar: De lunes a ____________ en horario de ________ a ________.</w:t>
        <w:br/>
      </w:r>
      <w:r>
        <w:t>• Régimen de turnos (si aplica): Según cuadrante regular con rotación cada ________ días.</w:t>
        <w:br/>
      </w:r>
      <w:r>
        <w:t>• Condiciones y retribución de horas extraordinarias o complementarias: Conforme al Art. ___ del Convenio Colectivo, abonándose a ________ €/hora o compensándose por descanso.</w:t>
      </w:r>
    </w:p>
    <w:p>
      <w:pPr>
        <w:keepNext/>
        <w:spacing w:before="240" w:after="120"/>
      </w:pPr>
      <w:r>
        <w:rPr>
          <w:b/>
          <w:color w:val="2B6CB0"/>
          <w:sz w:val="24"/>
        </w:rPr>
        <w:t>B. En caso de Jornada No Previsible (Patrón variable / Fijos-Discontinuos / Distribución Irregular):</w:t>
      </w:r>
    </w:p>
    <w:p>
      <w:r>
        <w:t>[  ] Marcar si la jornada está sujeta a variabilidad sustancial o distribución irregular.</w:t>
        <w:br/>
      </w:r>
      <w:r>
        <w:t>• Número mínimo de horas garantizadas: ________ horas al año/mes.</w:t>
        <w:br/>
      </w:r>
      <w:r>
        <w:t>• Principales franjas horarias y días en los que se puede requerir la prestación: _________________________</w:t>
        <w:br/>
      </w:r>
      <w:r>
        <w:t>• PLAZO MÍNIMO DE PREAVISO OBLIGATORIO: Se notificará el inicio del servicio con un preaviso mínimo de ________ horas / días (nunca inferior al establecido por Convenio o, en su defecto, 3 días).</w:t>
      </w:r>
    </w:p>
    <w:p>
      <w:pPr>
        <w:keepNext/>
        <w:spacing w:before="360" w:after="160"/>
      </w:pPr>
      <w:r>
        <w:rPr>
          <w:b/>
          <w:color w:val="1A365D"/>
          <w:sz w:val="28"/>
        </w:rPr>
        <w:t>4. TRANSPARENCIA ALGORÍTMICA INDIVIDUAL</w:t>
      </w:r>
    </w:p>
    <w:p>
      <w:r>
        <w:t>En cumplimiento del artículo correspondiente del RD 723/2026, se informa individualmente a la persona trabajadora sobre la implicación de sistemas automatizados en la relación laboral:</w:t>
        <w:br/>
        <w:br/>
      </w:r>
      <w:r>
        <w:t>[  ] OPCIÓN A: La empresa NO utiliza sistemas automatizados, algoritmos ni herramientas de Inteligencia Artificial para la toma de decisiones que afecten a las condiciones de trabajo, asignación de tareas, turnos, promociones o extinción de contratos.</w:t>
        <w:br/>
        <w:br/>
      </w:r>
      <w:r>
        <w:t>[  ] OPCIÓN B: La empresa SÍ utiliza sistemas automatizados o algoritmos. A continuación se detallan las pautas esenciales de su funcionamiento:</w:t>
      </w:r>
    </w:p>
    <w:p>
      <w:pPr>
        <w:ind w:left="360"/>
      </w:pPr>
      <w:r>
        <w:t>• Decisiones / Ámbitos afectados (ej. asignación de turnos, evaluación de rendimiento): ____________________</w:t>
        <w:br/>
      </w:r>
      <w:r>
        <w:t>• Criterios y variables principales que considera el sistema: ___________________________________________</w:t>
        <w:br/>
      </w:r>
      <w:r>
        <w:t>• Mecanismo de supervisión humana y derecho a impugnación: Toda decisión automática puede ser revisada por el Responsable de RR. HH. previa solicitud del trabajador en un plazo de ___ días.</w:t>
      </w:r>
    </w:p>
    <w:p>
      <w:pPr>
        <w:keepNext/>
        <w:spacing w:before="360" w:after="160"/>
      </w:pPr>
      <w:r>
        <w:rPr>
          <w:b/>
          <w:color w:val="1A365D"/>
          <w:sz w:val="28"/>
        </w:rPr>
        <w:t>5. PERÍODO DE PRUEBA Y EXTINCIÓN</w:t>
      </w:r>
    </w:p>
    <w:p>
      <w:r>
        <w:t>• Duración del Período de Prueba: ________ meses (Conforme a los límites estrictos fijados en el Art. ___ del Convenio Colectivo o Art. 14 del Estatuto de los Trabajadores).</w:t>
        <w:br/>
      </w:r>
      <w:r>
        <w:t>• Plazos de preaviso para la extinción del contrato (fuera del periodo de prueba): Con un mínimo de ________ días por cualquiera de las partes, salvo despachos disciplinarios.</w:t>
      </w:r>
    </w:p>
    <w:p>
      <w:pPr>
        <w:spacing w:before="4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Por la Empresa</w:t>
              <w:br/>
              <w:br/>
              <w:br/>
              <w:br/>
              <w:br/>
              <w:t>Firma y Sello:</w:t>
              <w:br/>
              <w:t>Fecha: ____/____/______</w:t>
            </w:r>
          </w:p>
        </w:tc>
        <w:tc>
          <w:tcPr>
            <w:tcW w:type="dxa" w:w="4680"/>
          </w:tcPr>
          <w:p>
            <w:r>
              <w:t>Por la Persona Trabajadora</w:t>
              <w:br/>
              <w:br/>
              <w:br/>
              <w:br/>
              <w:br/>
              <w:t>Firma Recibido/Enterado:</w:t>
              <w:br/>
              <w:t>Fecha: ____/____/______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D374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